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EFA" w:rsidRDefault="00317EFA" w:rsidP="00317EFA">
      <w:pPr>
        <w:jc w:val="center"/>
      </w:pPr>
      <w:r>
        <w:t>Marie- In the Shadow of the Lion</w:t>
      </w:r>
      <w:bookmarkStart w:id="0" w:name="_GoBack"/>
      <w:bookmarkEnd w:id="0"/>
    </w:p>
    <w:p w:rsidR="001567E2" w:rsidRDefault="00FC3ACF" w:rsidP="00317EFA">
      <w:pPr>
        <w:ind w:firstLine="720"/>
      </w:pPr>
      <w:r>
        <w:t>A child soldier is a young child who is forced to be pulled from their home and fight in combat for their country. Child soldiers can range in ages from about</w:t>
      </w:r>
      <w:r w:rsidR="00317EFA">
        <w:t xml:space="preserve"> 5 to 18. Most child soldier</w:t>
      </w:r>
      <w:r>
        <w:t>s are fighting in countries throughout Africa, and in other third world countries. They are forced to leave their families, and be put in danger while fighting, and many are killed while serving as a child soldier.</w:t>
      </w:r>
    </w:p>
    <w:p w:rsidR="00FC3ACF" w:rsidRDefault="00FC3ACF">
      <w:r>
        <w:tab/>
        <w:t xml:space="preserve">The beginning of the story introduces the main character, Marie.  Marie is a young girl, who is very smart and the opening scene explains her school and her friends. The </w:t>
      </w:r>
      <w:proofErr w:type="gramStart"/>
      <w:r>
        <w:t>opening</w:t>
      </w:r>
      <w:proofErr w:type="gramEnd"/>
      <w:r>
        <w:t xml:space="preserve"> few pages also tell us that her cinderblock school building was used in case rockets or artillery were to fall nearby. Also, in the first chapter, we learn about Marie’s school, explaining that all the children in the village attended school in the same room. The fact that </w:t>
      </w:r>
      <w:r w:rsidR="00317EFA">
        <w:t>everyone attends school in the same room shows how small the village is and how big of an impact the child soldiers had on small African villages like Marie’s.</w:t>
      </w:r>
    </w:p>
    <w:sectPr w:rsidR="00FC3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CF"/>
    <w:rsid w:val="001567E2"/>
    <w:rsid w:val="00317EFA"/>
    <w:rsid w:val="00FC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Hammer, John</dc:creator>
  <cp:lastModifiedBy>Hammer, John</cp:lastModifiedBy>
  <cp:revision>2</cp:revision>
  <dcterms:created xsi:type="dcterms:W3CDTF">2012-08-20T12:48:00Z</dcterms:created>
  <dcterms:modified xsi:type="dcterms:W3CDTF">2012-08-20T12:48:00Z</dcterms:modified>
</cp:coreProperties>
</file>